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both"/>
        <w:outlineLvl w:val="0"/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bookmarkStart w:id="0" w:name="_GoBack"/>
      <w:bookmarkEnd w:id="0"/>
      <w:r>
        <w:rPr>
          <w:rFonts w:hint="eastAsia" w:ascii="黑体" w:hAnsi="黑体" w:eastAsia="黑体" w:cs="黑体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spacing w:after="156" w:afterLines="50" w:line="520" w:lineRule="exact"/>
        <w:jc w:val="center"/>
        <w:outlineLvl w:val="0"/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Theme="minorEastAsia" w:hAnsiTheme="minorEastAsia" w:eastAsiaTheme="minorEastAsia" w:cstheme="minorEastAsia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团支部申报表</w:t>
      </w:r>
    </w:p>
    <w:tbl>
      <w:tblPr>
        <w:tblStyle w:val="3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635"/>
        <w:gridCol w:w="505"/>
        <w:gridCol w:w="1338"/>
        <w:gridCol w:w="850"/>
        <w:gridCol w:w="506"/>
        <w:gridCol w:w="770"/>
        <w:gridCol w:w="598"/>
        <w:gridCol w:w="1671"/>
        <w:gridCol w:w="1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团支部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名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称</w:t>
            </w: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xxxx团支部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支部书记姓名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xxx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w w:val="9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w w:val="90"/>
                <w:szCs w:val="21"/>
              </w:rPr>
              <w:t>联系电话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13900000000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成立时间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20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年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月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最近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eastAsia="zh-CN"/>
              </w:rPr>
              <w:t>一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次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w w:val="9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换届时间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2022年9月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44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本级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是否已登录“智慧团建”系统</w:t>
            </w:r>
          </w:p>
        </w:tc>
        <w:tc>
          <w:tcPr>
            <w:tcW w:w="4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w w:val="9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况</w:t>
            </w: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现有团员总数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楷体简体"/>
                <w:color w:val="FF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年发展团员数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年应收团费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720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年实收团费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4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32"/>
              </w:tabs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是否开展对标定级</w:t>
            </w:r>
          </w:p>
        </w:tc>
        <w:tc>
          <w:tcPr>
            <w:tcW w:w="13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是</w:t>
            </w:r>
          </w:p>
        </w:tc>
        <w:tc>
          <w:tcPr>
            <w:tcW w:w="3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对标定级等次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五星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20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年执行“三会两制一课”情况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团支部大会召开次数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教育评议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团支部委员会议召开次数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是否开展团员</w:t>
            </w:r>
          </w:p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年度团籍注册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团小组会召开次数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开展团课次数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4次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202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年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推优入党</w:t>
            </w: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作入党积极分子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3人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入党积极分子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2人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6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114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  <w:tc>
          <w:tcPr>
            <w:tcW w:w="21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推荐优秀团员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>作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党的发展对象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>人数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其中：被党组织确定为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</w:rPr>
              <w:t>党的发展对象数</w:t>
            </w:r>
          </w:p>
        </w:tc>
        <w:tc>
          <w:tcPr>
            <w:tcW w:w="12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5" w:hRule="atLeast"/>
          <w:jc w:val="center"/>
        </w:trPr>
        <w:tc>
          <w:tcPr>
            <w:tcW w:w="17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right="113"/>
              <w:jc w:val="center"/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  <w:t>获得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br w:type="page"/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</w:t>
            </w:r>
            <w:r>
              <w:rPr>
                <w:rFonts w:hint="eastAsia" w:ascii="Times New Roman" w:hAnsi="Times New Roman" w:eastAsia="方正楷体简体"/>
                <w:color w:val="000000"/>
                <w:spacing w:val="-2"/>
                <w:szCs w:val="21"/>
              </w:rPr>
              <w:t>级</w:t>
            </w:r>
            <w:r>
              <w:rPr>
                <w:rFonts w:hint="eastAsia" w:ascii="Times New Roman" w:hAnsi="Times New Roman" w:eastAsia="方正楷体简体"/>
                <w:color w:val="000000"/>
                <w:spacing w:val="-2"/>
                <w:szCs w:val="21"/>
                <w:lang w:val="en-US" w:eastAsia="zh-CN"/>
              </w:rPr>
              <w:t>及以上</w:t>
            </w:r>
            <w:r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  <w:t>荣誉情况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-2"/>
                <w:szCs w:val="21"/>
              </w:rPr>
            </w:pPr>
          </w:p>
        </w:tc>
        <w:tc>
          <w:tcPr>
            <w:tcW w:w="694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入学-2023年12月所获荣誉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）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×年×月  被××评为××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0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20"/>
                <w:szCs w:val="21"/>
              </w:rPr>
              <w:t>青年参与情况及取得的效果</w:t>
            </w:r>
          </w:p>
          <w:p>
            <w:pPr>
              <w:snapToGrid w:val="0"/>
              <w:ind w:left="113" w:right="113"/>
              <w:jc w:val="center"/>
              <w:rPr>
                <w:rFonts w:ascii="Times New Roman" w:hAnsi="Times New Roman" w:eastAsia="方正楷体简体"/>
                <w:color w:val="000000"/>
                <w:spacing w:val="2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pacing w:val="23"/>
                <w:kern w:val="0"/>
                <w:szCs w:val="21"/>
                <w:fitText w:val="2520" w:id="1059139015"/>
              </w:rPr>
              <w:t>年度开展的主要</w:t>
            </w:r>
            <w:r>
              <w:rPr>
                <w:rFonts w:hint="eastAsia" w:ascii="Times New Roman" w:hAnsi="Times New Roman" w:eastAsia="方正楷体简体"/>
                <w:color w:val="000000"/>
                <w:spacing w:val="23"/>
                <w:kern w:val="0"/>
                <w:szCs w:val="21"/>
                <w:fitText w:val="2520" w:id="1059139015"/>
              </w:rPr>
              <w:t>工作</w:t>
            </w:r>
            <w:r>
              <w:rPr>
                <w:rFonts w:ascii="Times New Roman" w:hAnsi="Times New Roman" w:eastAsia="方正楷体简体"/>
                <w:color w:val="000000"/>
                <w:spacing w:val="3"/>
                <w:kern w:val="0"/>
                <w:szCs w:val="21"/>
                <w:fitText w:val="2520" w:id="1059139015"/>
              </w:rPr>
              <w:t>和</w:t>
            </w:r>
          </w:p>
        </w:tc>
        <w:tc>
          <w:tcPr>
            <w:tcW w:w="74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</w:pP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（重点围绕提升团的“三力一度”，突出重点，简明扼要，不超过500字。后另附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val="en-US" w:eastAsia="zh-CN"/>
              </w:rPr>
              <w:t>1000</w:t>
            </w:r>
            <w:r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</w:rPr>
              <w:t>字事迹材料。）</w:t>
            </w: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snapToGrid w:val="0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snapToGrid w:val="0"/>
              <w:ind w:left="113" w:right="113"/>
              <w:jc w:val="both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二级学院团总支意见</w:t>
            </w:r>
          </w:p>
        </w:tc>
        <w:tc>
          <w:tcPr>
            <w:tcW w:w="31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</w:pPr>
          </w:p>
          <w:p>
            <w:pPr>
              <w:adjustRightInd w:val="0"/>
              <w:snapToGrid w:val="0"/>
              <w:ind w:firstLine="420" w:firstLineChars="200"/>
              <w:jc w:val="left"/>
              <w:rPr>
                <w:rFonts w:hint="eastAsia" w:ascii="Times New Roman" w:hAnsi="Times New Roman" w:eastAsia="方正仿宋简体"/>
                <w:color w:val="366091"/>
                <w:kern w:val="0"/>
                <w:szCs w:val="21"/>
                <w:lang w:eastAsia="zh-CN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签字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月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日</w:t>
            </w:r>
          </w:p>
        </w:tc>
        <w:tc>
          <w:tcPr>
            <w:tcW w:w="1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二级学院意见</w:t>
            </w:r>
          </w:p>
        </w:tc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签字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    年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月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5" w:hRule="atLeast"/>
          <w:jc w:val="center"/>
        </w:trPr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方正楷体简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>校团委意见</w:t>
            </w:r>
          </w:p>
        </w:tc>
        <w:tc>
          <w:tcPr>
            <w:tcW w:w="744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          签字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（盖  章）</w:t>
            </w:r>
          </w:p>
          <w:p>
            <w:pPr>
              <w:jc w:val="center"/>
              <w:rPr>
                <w:rFonts w:ascii="Times New Roman" w:hAnsi="Times New Roman" w:eastAsia="方正楷体简体"/>
                <w:color w:val="000000"/>
                <w:szCs w:val="21"/>
              </w:rPr>
            </w:pP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  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  年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月 </w:t>
            </w:r>
            <w:r>
              <w:rPr>
                <w:rFonts w:hint="eastAsia" w:ascii="Times New Roman" w:hAnsi="Times New Roman" w:eastAsia="方正楷体简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方正楷体简体"/>
                <w:color w:val="000000"/>
                <w:szCs w:val="21"/>
              </w:rPr>
              <w:t xml:space="preserve"> 日</w:t>
            </w:r>
          </w:p>
        </w:tc>
      </w:tr>
    </w:tbl>
    <w:p>
      <w:pPr>
        <w:widowControl/>
        <w:adjustRightInd w:val="0"/>
        <w:snapToGrid w:val="0"/>
        <w:spacing w:line="320" w:lineRule="exact"/>
        <w:jc w:val="left"/>
        <w:rPr>
          <w:rFonts w:hint="default" w:ascii="Times New Roman" w:hAnsi="Times New Roman" w:eastAsia="方正楷体简体"/>
          <w:color w:val="000000"/>
          <w:kern w:val="0"/>
          <w:szCs w:val="21"/>
          <w:lang w:val="en-US" w:eastAsia="zh-CN"/>
        </w:rPr>
      </w:pPr>
      <w:r>
        <w:rPr>
          <w:rFonts w:ascii="Times New Roman" w:hAnsi="Times New Roman" w:eastAsia="方正楷体简体"/>
          <w:color w:val="000000"/>
          <w:kern w:val="0"/>
          <w:szCs w:val="21"/>
        </w:rPr>
        <w:t>说明：</w:t>
      </w:r>
      <w:r>
        <w:rPr>
          <w:rFonts w:hint="eastAsia" w:ascii="Times New Roman" w:hAnsi="Times New Roman" w:eastAsia="方正楷体简体"/>
          <w:color w:val="000000"/>
          <w:kern w:val="0"/>
          <w:szCs w:val="21"/>
          <w:lang w:val="en-US" w:eastAsia="zh-CN"/>
        </w:rPr>
        <w:t>主要年度开展的主要工作和</w:t>
      </w:r>
      <w:r>
        <w:rPr>
          <w:rFonts w:ascii="Times New Roman" w:hAnsi="Times New Roman" w:eastAsia="方正楷体简体"/>
          <w:color w:val="000000"/>
          <w:spacing w:val="20"/>
          <w:szCs w:val="21"/>
        </w:rPr>
        <w:t>青年参与情况及取得的效果</w:t>
      </w:r>
      <w:r>
        <w:rPr>
          <w:rFonts w:hint="eastAsia" w:ascii="Times New Roman" w:hAnsi="Times New Roman" w:eastAsia="方正楷体简体"/>
          <w:color w:val="000000"/>
          <w:spacing w:val="20"/>
          <w:szCs w:val="21"/>
          <w:lang w:val="en-US" w:eastAsia="zh-CN"/>
        </w:rPr>
        <w:t>2000字以内，附材料证明复印件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OGRjMGE3ZjU0MmRhMGUxZTlmYjE1OTVhY2U2MWEifQ=="/>
  </w:docVars>
  <w:rsids>
    <w:rsidRoot w:val="13877FF0"/>
    <w:rsid w:val="03B423B6"/>
    <w:rsid w:val="135708AE"/>
    <w:rsid w:val="13877FF0"/>
    <w:rsid w:val="5CEC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Calibri" w:cs="Arial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2022-10-12T01:58:00Z</dcterms:created>
  <dc:creator>凉笙墨染</dc:creator>
  <cp:lastModifiedBy>長樂.</cp:lastModifiedBy>
  <dcterms:modified xsi:type="dcterms:W3CDTF">2024-01-09T08:23:56Z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D96DA4536EB94D65820FE111CF9B0AD1_13</vt:lpwstr>
  </property>
</Properties>
</file>